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FE15E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БЕЗОПАСНОЕ ПОВЕДЕНИЕ НА ВОДНЫХ ОБЪЕКТАХ В ОСЕННЕ-ЗИМНИЙ ПЕРИОД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Если вы провалились под лед реки или озера: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Широко раскиньте руки по кромкам льда и удерживайтесь от погружения с головой.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Стараясь не обламывать кромку, без резких движений осторожно выбирайтесь на лед, наползая грудью и поочередно вытаскивая на поверхность ноги.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Выбравшись из пролома, откатитесь, а затем ползите в ту сторону, откуда пришли и таким образом прочность льда проверена.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Несмотря на то, что сырость и холод толкают вас побежать и согреться, будьте осторожны до самого до самого берега. Потом не останавливайтесь, пока не окажетесь в тепле.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Если на ваших глазах человек провалился под лед: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Немедленно крикните, что идете на помощь.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Приближайтесь к полынье ползком, широко раскинув руки. Если есть возможность, подложите под себя доску, фанеру, лыжи и прочее, чтобы увеличить площадь опоры, и ползите на них.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подползайте к краю полыньи, иначе тоже окажетесь в воде.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доползая до полыньи, протяните пострадавшему ремень, шарф, любую доску или жердь и другие подручные средства.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вас двое-трое, ложитесь на лед цепочкой, возьмите друг друга за ноги и двигайтесь к пролому. Действуйте решительно и скоро: пострадавший быстро коченеет в ледяной воде, намокшая одежда тянет его вниз.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Подав пострадавшему подручное средство спасения, вытаскивайте его на лед и вместе ползком выбирайтесь из опасной зоны.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i/>
          <w:iCs/>
          <w:color w:val="000000"/>
          <w:sz w:val="27"/>
          <w:lang w:eastAsia="ru-RU"/>
        </w:rPr>
        <w:t>Укройте пострадавшего от ветра, как можно быстрее доставьте в теплое место, помогите раздеться, разотрите тело, переоденьте в сухое и напоите горячим чаем.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Какой лед можно считать безопасным?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одиночного пешехода – зеленоватого оттенка, толщиной не менее 10-12 сантиметров.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устройства катка – не менее 10-12 сантиметров.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Массовая пешая переправа может быть организована при толщине льда не менее 15 сантиметров.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Лед может быть непрочным: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около стока вод (например, с фермы, фабрики, завода);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вблизи кустов, камыша, в местах, где водоросли вмерзли в лед;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под толстым слоем снега – там лед всегда тоньше;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там, где бьют ключи, где в реку впадает ручей, где быстрое течение;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около берега, где лед может неплотно соединяться с сушей, возможны трещины, воздух подо льдом.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FE15E6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Запомни: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Непрочен мутный лед, ноздреватый, мало прозрачный и беловатый.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Первые шаги по льду надо делать, не отрывая подошвы ото льда.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 в коем случае не проверяйте прочность льда ударом ноги. Прочность льда проверяют пешней или толстой палкой, ударяя ею (2-3 раза в одно и то же место) как можно дальше впереди себя.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E15E6" w:rsidRPr="00FE15E6" w:rsidRDefault="00FE15E6" w:rsidP="00FE15E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E15E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Источник: официальный сайт МБУ «Защита населения и территории» г.Новокузнецка</w:t>
      </w:r>
    </w:p>
    <w:p w:rsidR="00395764" w:rsidRDefault="00395764"/>
    <w:sectPr w:rsidR="00395764" w:rsidSect="0039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E6"/>
    <w:rsid w:val="00374BF5"/>
    <w:rsid w:val="00395764"/>
    <w:rsid w:val="0060772E"/>
    <w:rsid w:val="00D56FE7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0B980-2F25-4E45-B1F1-0B5280BC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764"/>
  </w:style>
  <w:style w:type="paragraph" w:styleId="2">
    <w:name w:val="heading 2"/>
    <w:basedOn w:val="a"/>
    <w:link w:val="20"/>
    <w:uiPriority w:val="9"/>
    <w:qFormat/>
    <w:rsid w:val="00FE15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5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tifyleft">
    <w:name w:val="justifyleft"/>
    <w:basedOn w:val="a"/>
    <w:rsid w:val="00FE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E15E6"/>
    <w:rPr>
      <w:b/>
      <w:bCs/>
    </w:rPr>
  </w:style>
  <w:style w:type="paragraph" w:customStyle="1" w:styleId="justifyfull">
    <w:name w:val="justifyfull"/>
    <w:basedOn w:val="a"/>
    <w:rsid w:val="00FE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E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15E6"/>
    <w:rPr>
      <w:i/>
      <w:iCs/>
    </w:rPr>
  </w:style>
  <w:style w:type="paragraph" w:customStyle="1" w:styleId="justifyright">
    <w:name w:val="justifyright"/>
    <w:basedOn w:val="a"/>
    <w:rsid w:val="00FE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Ученик</cp:lastModifiedBy>
  <cp:revision>2</cp:revision>
  <dcterms:created xsi:type="dcterms:W3CDTF">2025-01-01T16:29:00Z</dcterms:created>
  <dcterms:modified xsi:type="dcterms:W3CDTF">2025-01-01T16:29:00Z</dcterms:modified>
</cp:coreProperties>
</file>